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4C" w:rsidRPr="00D01FFB" w:rsidRDefault="003647F7">
      <w:pPr>
        <w:spacing w:before="156"/>
        <w:jc w:val="center"/>
        <w:rPr>
          <w:rFonts w:ascii="黑体" w:eastAsia="黑体" w:hAnsi="黑体"/>
          <w:b/>
          <w:bCs/>
          <w:color w:val="FF0000"/>
          <w:sz w:val="40"/>
          <w:szCs w:val="24"/>
        </w:rPr>
      </w:pPr>
      <w:r w:rsidRPr="00D01FFB">
        <w:rPr>
          <w:rFonts w:ascii="黑体" w:eastAsia="黑体" w:hAnsi="黑体"/>
          <w:b/>
          <w:bCs/>
          <w:color w:val="FF0000"/>
          <w:sz w:val="36"/>
          <w:szCs w:val="24"/>
        </w:rPr>
        <w:t>第一</w:t>
      </w:r>
      <w:r w:rsidRPr="00D01FFB">
        <w:rPr>
          <w:rFonts w:ascii="黑体" w:eastAsia="黑体" w:hAnsi="黑体" w:hint="eastAsia"/>
          <w:b/>
          <w:bCs/>
          <w:color w:val="FF0000"/>
          <w:sz w:val="36"/>
          <w:szCs w:val="24"/>
        </w:rPr>
        <w:t>届文化</w:t>
      </w:r>
      <w:r w:rsidRPr="00D01FFB">
        <w:rPr>
          <w:rFonts w:ascii="黑体" w:eastAsia="黑体" w:hAnsi="黑体"/>
          <w:b/>
          <w:bCs/>
          <w:color w:val="FF0000"/>
          <w:sz w:val="36"/>
          <w:szCs w:val="24"/>
        </w:rPr>
        <w:t>与传播符号学国际学术</w:t>
      </w:r>
      <w:r w:rsidRPr="00D01FFB">
        <w:rPr>
          <w:rFonts w:ascii="黑体" w:eastAsia="黑体" w:hAnsi="黑体" w:hint="eastAsia"/>
          <w:b/>
          <w:bCs/>
          <w:color w:val="FF0000"/>
          <w:sz w:val="36"/>
          <w:szCs w:val="24"/>
        </w:rPr>
        <w:t>研讨会</w:t>
      </w:r>
      <w:r w:rsidR="00051C95" w:rsidRPr="00D01FFB">
        <w:rPr>
          <w:rFonts w:ascii="黑体" w:eastAsia="黑体" w:hAnsi="黑体" w:hint="eastAsia"/>
          <w:b/>
          <w:bCs/>
          <w:color w:val="FF0000"/>
          <w:sz w:val="36"/>
          <w:szCs w:val="24"/>
        </w:rPr>
        <w:t>邀请</w:t>
      </w:r>
    </w:p>
    <w:p w:rsidR="00B3364C" w:rsidRPr="00D01FFB" w:rsidRDefault="003647F7" w:rsidP="00D01FFB">
      <w:pPr>
        <w:spacing w:before="156" w:line="240" w:lineRule="exact"/>
        <w:jc w:val="center"/>
        <w:rPr>
          <w:rFonts w:ascii="黑体" w:eastAsia="黑体" w:hAnsi="黑体"/>
          <w:b/>
          <w:color w:val="FF0000"/>
          <w:szCs w:val="24"/>
        </w:rPr>
      </w:pPr>
      <w:r w:rsidRPr="00D01FFB">
        <w:rPr>
          <w:rFonts w:ascii="黑体" w:eastAsia="黑体" w:hAnsi="黑体" w:hint="eastAsia"/>
          <w:b/>
          <w:color w:val="FF0000"/>
          <w:szCs w:val="24"/>
        </w:rPr>
        <w:t>201</w:t>
      </w:r>
      <w:r w:rsidRPr="00D01FFB">
        <w:rPr>
          <w:rFonts w:ascii="黑体" w:eastAsia="黑体" w:hAnsi="黑体"/>
          <w:b/>
          <w:color w:val="FF0000"/>
          <w:szCs w:val="24"/>
        </w:rPr>
        <w:t>5</w:t>
      </w:r>
      <w:r w:rsidRPr="00D01FFB">
        <w:rPr>
          <w:rFonts w:ascii="黑体" w:eastAsia="黑体" w:hAnsi="黑体" w:hint="eastAsia"/>
          <w:b/>
          <w:color w:val="FF0000"/>
          <w:szCs w:val="24"/>
        </w:rPr>
        <w:t>年7月3日</w:t>
      </w:r>
      <w:r w:rsidRPr="00D01FFB">
        <w:rPr>
          <w:rFonts w:ascii="黑体" w:eastAsia="黑体" w:hAnsi="黑体"/>
          <w:b/>
          <w:color w:val="FF0000"/>
          <w:szCs w:val="24"/>
        </w:rPr>
        <w:t>—</w:t>
      </w:r>
      <w:r w:rsidRPr="00D01FFB">
        <w:rPr>
          <w:rFonts w:ascii="黑体" w:eastAsia="黑体" w:hAnsi="黑体" w:hint="eastAsia"/>
          <w:b/>
          <w:color w:val="FF0000"/>
          <w:szCs w:val="24"/>
        </w:rPr>
        <w:t xml:space="preserve">7月5日 </w:t>
      </w:r>
      <w:r w:rsidRPr="00D01FFB">
        <w:rPr>
          <w:rFonts w:ascii="黑体" w:eastAsia="黑体" w:hAnsi="黑体"/>
          <w:b/>
          <w:color w:val="FF0000"/>
          <w:szCs w:val="24"/>
        </w:rPr>
        <w:t xml:space="preserve"> </w:t>
      </w:r>
      <w:r w:rsidRPr="00D01FFB">
        <w:rPr>
          <w:rFonts w:ascii="黑体" w:eastAsia="黑体" w:hAnsi="黑体" w:hint="eastAsia"/>
          <w:b/>
          <w:color w:val="FF0000"/>
          <w:szCs w:val="24"/>
        </w:rPr>
        <w:t>中国·</w:t>
      </w:r>
      <w:r w:rsidRPr="00D01FFB">
        <w:rPr>
          <w:rFonts w:ascii="黑体" w:eastAsia="黑体" w:hAnsi="黑体"/>
          <w:b/>
          <w:color w:val="FF0000"/>
          <w:szCs w:val="24"/>
        </w:rPr>
        <w:t>成都</w:t>
      </w:r>
    </w:p>
    <w:p w:rsidR="00B3364C" w:rsidRPr="00D01FFB" w:rsidRDefault="003647F7" w:rsidP="00D01FFB">
      <w:pPr>
        <w:spacing w:before="156" w:line="240" w:lineRule="exact"/>
        <w:jc w:val="center"/>
        <w:rPr>
          <w:rFonts w:ascii="华文细黑" w:eastAsia="华文细黑" w:hAnsi="华文细黑"/>
          <w:b/>
          <w:bCs/>
          <w:color w:val="FF0000"/>
          <w:sz w:val="24"/>
          <w:szCs w:val="24"/>
        </w:rPr>
      </w:pPr>
      <w:r w:rsidRPr="00D01FFB">
        <w:rPr>
          <w:rFonts w:ascii="华文细黑" w:eastAsia="华文细黑" w:hAnsi="华文细黑" w:hint="eastAsia"/>
          <w:b/>
          <w:bCs/>
          <w:color w:val="FF0000"/>
          <w:sz w:val="24"/>
          <w:szCs w:val="24"/>
        </w:rPr>
        <w:t>（1号</w:t>
      </w:r>
      <w:r w:rsidRPr="00D01FFB">
        <w:rPr>
          <w:rFonts w:ascii="华文细黑" w:eastAsia="华文细黑" w:hAnsi="华文细黑"/>
          <w:b/>
          <w:bCs/>
          <w:color w:val="FF0000"/>
          <w:sz w:val="24"/>
          <w:szCs w:val="24"/>
        </w:rPr>
        <w:t>通</w:t>
      </w:r>
      <w:r w:rsidR="00051C95" w:rsidRPr="00D01FFB">
        <w:rPr>
          <w:rFonts w:ascii="华文细黑" w:eastAsia="华文细黑" w:hAnsi="华文细黑" w:hint="eastAsia"/>
          <w:b/>
          <w:bCs/>
          <w:color w:val="FF0000"/>
          <w:sz w:val="24"/>
          <w:szCs w:val="24"/>
        </w:rPr>
        <w:t>告</w:t>
      </w:r>
      <w:r w:rsidRPr="00D01FFB">
        <w:rPr>
          <w:rFonts w:ascii="华文细黑" w:eastAsia="华文细黑" w:hAnsi="华文细黑" w:hint="eastAsia"/>
          <w:b/>
          <w:bCs/>
          <w:color w:val="FF0000"/>
          <w:sz w:val="24"/>
          <w:szCs w:val="24"/>
        </w:rPr>
        <w:t>）</w:t>
      </w:r>
    </w:p>
    <w:p w:rsidR="00B3364C" w:rsidRDefault="003647F7">
      <w:pPr>
        <w:spacing w:before="156"/>
        <w:rPr>
          <w:rFonts w:ascii="华文细黑" w:eastAsia="华文细黑" w:hAnsi="华文细黑"/>
          <w:b/>
          <w:bCs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  <w:u w:val="single"/>
        </w:rPr>
        <w:t xml:space="preserve">   </w:t>
      </w:r>
      <w:r>
        <w:rPr>
          <w:rFonts w:ascii="华文细黑" w:eastAsia="华文细黑" w:hAnsi="华文细黑"/>
          <w:b/>
          <w:sz w:val="24"/>
          <w:szCs w:val="24"/>
          <w:u w:val="single"/>
        </w:rPr>
        <w:t xml:space="preserve">       </w:t>
      </w:r>
      <w:r>
        <w:rPr>
          <w:rFonts w:ascii="华文细黑" w:eastAsia="华文细黑" w:hAnsi="华文细黑" w:hint="eastAsia"/>
          <w:b/>
          <w:sz w:val="24"/>
          <w:szCs w:val="24"/>
        </w:rPr>
        <w:t>先生/女士</w:t>
      </w:r>
      <w:r>
        <w:rPr>
          <w:rFonts w:ascii="华文细黑" w:eastAsia="华文细黑" w:hAnsi="华文细黑"/>
          <w:b/>
          <w:sz w:val="24"/>
          <w:szCs w:val="24"/>
        </w:rPr>
        <w:t>：</w:t>
      </w:r>
    </w:p>
    <w:p w:rsidR="00EA14BD" w:rsidRPr="00D01FFB" w:rsidRDefault="003647F7" w:rsidP="00D01FFB">
      <w:pPr>
        <w:spacing w:before="156" w:line="400" w:lineRule="exact"/>
        <w:ind w:firstLineChars="175" w:firstLine="420"/>
        <w:rPr>
          <w:rFonts w:ascii="Times New Roman" w:eastAsia="华文细黑" w:hAnsi="Times New Roman" w:cs="Times New Roman"/>
          <w:sz w:val="24"/>
          <w:szCs w:val="24"/>
        </w:rPr>
      </w:pPr>
      <w:r w:rsidRPr="00D01FFB">
        <w:rPr>
          <w:rFonts w:ascii="华文细黑" w:eastAsia="华文细黑" w:hAnsi="华文细黑" w:hint="eastAsia"/>
          <w:sz w:val="24"/>
          <w:szCs w:val="24"/>
        </w:rPr>
        <w:t>201</w:t>
      </w:r>
      <w:r w:rsidRPr="00D01FFB">
        <w:rPr>
          <w:rFonts w:ascii="华文细黑" w:eastAsia="华文细黑" w:hAnsi="华文细黑"/>
          <w:sz w:val="24"/>
          <w:szCs w:val="24"/>
        </w:rPr>
        <w:t>5</w:t>
      </w:r>
      <w:r w:rsidRPr="00D01FFB">
        <w:rPr>
          <w:rFonts w:ascii="华文细黑" w:eastAsia="华文细黑" w:hAnsi="华文细黑" w:hint="eastAsia"/>
          <w:sz w:val="24"/>
          <w:szCs w:val="24"/>
        </w:rPr>
        <w:t>年7月3日-7月5日，</w:t>
      </w:r>
      <w:r w:rsidRPr="00D01FFB">
        <w:rPr>
          <w:rFonts w:ascii="华文细黑" w:eastAsia="华文细黑" w:hAnsi="华文细黑" w:hint="eastAsia"/>
          <w:bCs/>
          <w:sz w:val="24"/>
          <w:szCs w:val="24"/>
        </w:rPr>
        <w:t>第一届文化与传播符号学国际学术研讨会将在中国</w:t>
      </w:r>
      <w:r w:rsidRPr="00D01FFB">
        <w:rPr>
          <w:rFonts w:ascii="华文细黑" w:eastAsia="华文细黑" w:hAnsi="华文细黑"/>
          <w:bCs/>
          <w:sz w:val="24"/>
          <w:szCs w:val="24"/>
        </w:rPr>
        <w:t>成都四川大学举行。</w:t>
      </w:r>
      <w:r w:rsidRPr="00D01FFB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本次</w:t>
      </w:r>
      <w:r w:rsidRPr="00D01FFB">
        <w:rPr>
          <w:rFonts w:ascii="华文细黑" w:eastAsia="华文细黑" w:hAnsi="华文细黑" w:cs="宋体"/>
          <w:bCs/>
          <w:kern w:val="0"/>
          <w:sz w:val="24"/>
          <w:szCs w:val="24"/>
        </w:rPr>
        <w:t>会议</w:t>
      </w:r>
      <w:r w:rsidRPr="00D01FFB">
        <w:rPr>
          <w:rFonts w:ascii="华文细黑" w:eastAsia="华文细黑" w:hAnsi="华文细黑" w:cs="宋体" w:hint="eastAsia"/>
          <w:bCs/>
          <w:kern w:val="0"/>
          <w:sz w:val="24"/>
          <w:szCs w:val="24"/>
        </w:rPr>
        <w:t>由</w:t>
      </w:r>
      <w:r w:rsidRPr="00D01FFB">
        <w:rPr>
          <w:rFonts w:ascii="华文细黑" w:eastAsia="华文细黑" w:hAnsi="华文细黑"/>
          <w:bCs/>
          <w:sz w:val="24"/>
          <w:szCs w:val="24"/>
        </w:rPr>
        <w:t>四川大学</w:t>
      </w:r>
      <w:r w:rsidRPr="00D01FFB">
        <w:rPr>
          <w:rFonts w:ascii="华文细黑" w:eastAsia="华文细黑" w:hAnsi="华文细黑" w:hint="eastAsia"/>
          <w:bCs/>
          <w:sz w:val="24"/>
          <w:szCs w:val="24"/>
        </w:rPr>
        <w:t>文学</w:t>
      </w:r>
      <w:r w:rsidRPr="00D01FFB">
        <w:rPr>
          <w:rFonts w:ascii="华文细黑" w:eastAsia="华文细黑" w:hAnsi="华文细黑"/>
          <w:bCs/>
          <w:sz w:val="24"/>
          <w:szCs w:val="24"/>
        </w:rPr>
        <w:t>与新闻学院、</w:t>
      </w:r>
      <w:r w:rsidRPr="00D01FFB">
        <w:rPr>
          <w:rFonts w:ascii="华文细黑" w:eastAsia="华文细黑" w:hAnsi="华文细黑" w:hint="eastAsia"/>
          <w:bCs/>
          <w:sz w:val="24"/>
          <w:szCs w:val="24"/>
        </w:rPr>
        <w:t>中国社会</w:t>
      </w:r>
      <w:r w:rsidRPr="00D01FFB">
        <w:rPr>
          <w:rFonts w:ascii="华文细黑" w:eastAsia="华文细黑" w:hAnsi="华文细黑"/>
          <w:bCs/>
          <w:sz w:val="24"/>
          <w:szCs w:val="24"/>
        </w:rPr>
        <w:t>科学</w:t>
      </w:r>
      <w:r w:rsidRPr="00D01FFB">
        <w:rPr>
          <w:rFonts w:ascii="华文细黑" w:eastAsia="华文细黑" w:hAnsi="华文细黑" w:hint="eastAsia"/>
          <w:bCs/>
          <w:sz w:val="24"/>
          <w:szCs w:val="24"/>
        </w:rPr>
        <w:t>院</w:t>
      </w:r>
      <w:r w:rsidRPr="00D01FFB">
        <w:rPr>
          <w:rFonts w:ascii="华文细黑" w:eastAsia="华文细黑" w:hAnsi="华文细黑"/>
          <w:bCs/>
          <w:sz w:val="24"/>
          <w:szCs w:val="24"/>
        </w:rPr>
        <w:t>新闻与传播研究所、</w:t>
      </w:r>
      <w:r w:rsidRPr="00D01FFB">
        <w:rPr>
          <w:rFonts w:ascii="华文细黑" w:eastAsia="华文细黑" w:hAnsi="华文细黑" w:hint="eastAsia"/>
          <w:sz w:val="24"/>
          <w:szCs w:val="24"/>
        </w:rPr>
        <w:t>《文学评论》、《文艺</w:t>
      </w:r>
      <w:r w:rsidRPr="00D01FFB">
        <w:rPr>
          <w:rFonts w:ascii="华文细黑" w:eastAsia="华文细黑" w:hAnsi="华文细黑"/>
          <w:sz w:val="24"/>
          <w:szCs w:val="24"/>
        </w:rPr>
        <w:t>研究》</w:t>
      </w:r>
      <w:r w:rsidRPr="00D01FFB">
        <w:rPr>
          <w:rFonts w:ascii="华文细黑" w:eastAsia="华文细黑" w:hAnsi="华文细黑" w:hint="eastAsia"/>
          <w:sz w:val="24"/>
          <w:szCs w:val="24"/>
        </w:rPr>
        <w:t>、</w:t>
      </w:r>
      <w:r w:rsidRPr="00D01FFB">
        <w:rPr>
          <w:rFonts w:ascii="Times New Roman" w:eastAsia="华文细黑" w:hAnsi="Times New Roman" w:cs="Times New Roman"/>
          <w:i/>
          <w:sz w:val="24"/>
          <w:szCs w:val="24"/>
        </w:rPr>
        <w:t>Signs &amp; Media</w:t>
      </w:r>
      <w:r w:rsidRPr="00D01FFB">
        <w:rPr>
          <w:rFonts w:ascii="华文细黑" w:eastAsia="华文细黑" w:hAnsi="华文细黑" w:hint="eastAsia"/>
          <w:i/>
          <w:sz w:val="24"/>
          <w:szCs w:val="24"/>
        </w:rPr>
        <w:t>、</w:t>
      </w:r>
      <w:r w:rsidRPr="00D01FFB">
        <w:rPr>
          <w:rFonts w:ascii="Times New Roman" w:eastAsia="华文细黑" w:hAnsi="Times New Roman" w:cs="Times New Roman"/>
          <w:i/>
          <w:sz w:val="24"/>
          <w:szCs w:val="24"/>
        </w:rPr>
        <w:t>Comparative Literature and Culture</w:t>
      </w:r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（</w:t>
      </w:r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A</w:t>
      </w:r>
      <w:r w:rsidRPr="00D01FFB">
        <w:rPr>
          <w:rFonts w:ascii="Times New Roman" w:eastAsia="华文细黑" w:hAnsi="Times New Roman" w:cs="Times New Roman"/>
          <w:sz w:val="24"/>
          <w:szCs w:val="24"/>
        </w:rPr>
        <w:t>&amp;HCI</w:t>
      </w:r>
      <w:r w:rsidRPr="00D01FFB">
        <w:rPr>
          <w:rFonts w:ascii="Times New Roman" w:eastAsia="华文细黑" w:hAnsi="Times New Roman" w:cs="Times New Roman"/>
          <w:sz w:val="24"/>
          <w:szCs w:val="24"/>
        </w:rPr>
        <w:t>）</w:t>
      </w:r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联合</w:t>
      </w:r>
      <w:r w:rsidRPr="00D01FFB">
        <w:rPr>
          <w:rFonts w:ascii="Times New Roman" w:eastAsia="华文细黑" w:hAnsi="Times New Roman" w:cs="Times New Roman"/>
          <w:sz w:val="24"/>
          <w:szCs w:val="24"/>
        </w:rPr>
        <w:t>主办。</w:t>
      </w:r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会议</w:t>
      </w:r>
      <w:r w:rsidR="004A7849" w:rsidRPr="00D01FFB">
        <w:rPr>
          <w:rFonts w:ascii="Times New Roman" w:eastAsia="华文细黑" w:hAnsi="Times New Roman" w:cs="Times New Roman" w:hint="eastAsia"/>
          <w:sz w:val="24"/>
          <w:szCs w:val="24"/>
        </w:rPr>
        <w:t>期间，</w:t>
      </w:r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还将成立中国中外文艺理论学会</w:t>
      </w:r>
      <w:r w:rsidR="004A7849" w:rsidRPr="00D01FFB">
        <w:rPr>
          <w:rFonts w:ascii="Times New Roman" w:eastAsia="华文细黑" w:hAnsi="Times New Roman" w:cs="Times New Roman" w:hint="eastAsia"/>
          <w:sz w:val="24"/>
          <w:szCs w:val="24"/>
        </w:rPr>
        <w:t>的</w:t>
      </w:r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文化与传播符号学分会</w:t>
      </w:r>
      <w:r w:rsidR="004A7849" w:rsidRPr="00D01FFB">
        <w:rPr>
          <w:rFonts w:ascii="Times New Roman" w:eastAsia="华文细黑" w:hAnsi="Times New Roman" w:cs="Times New Roman" w:hint="eastAsia"/>
          <w:sz w:val="24"/>
          <w:szCs w:val="24"/>
        </w:rPr>
        <w:t>。会议</w:t>
      </w:r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旨在探索并推进文化与传播符号学的发展，把符号学与传播学的研究扩展到当代社会蓬勃发展的各个文化领域。</w:t>
      </w:r>
    </w:p>
    <w:p w:rsidR="00B3364C" w:rsidRPr="00D01FFB" w:rsidRDefault="003647F7" w:rsidP="00D01FFB">
      <w:pPr>
        <w:spacing w:before="156" w:line="400" w:lineRule="exact"/>
        <w:ind w:firstLineChars="175" w:firstLine="420"/>
        <w:rPr>
          <w:rFonts w:ascii="华文细黑" w:eastAsia="华文细黑" w:hAnsi="华文细黑"/>
          <w:b/>
          <w:sz w:val="24"/>
          <w:szCs w:val="24"/>
        </w:rPr>
      </w:pPr>
      <w:proofErr w:type="gramStart"/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素闻您在</w:t>
      </w:r>
      <w:proofErr w:type="gramEnd"/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文化</w:t>
      </w:r>
      <w:r w:rsidRPr="00D01FFB">
        <w:rPr>
          <w:rFonts w:ascii="Times New Roman" w:eastAsia="华文细黑" w:hAnsi="Times New Roman" w:cs="Times New Roman"/>
          <w:sz w:val="24"/>
          <w:szCs w:val="24"/>
        </w:rPr>
        <w:t>与传播符号学</w:t>
      </w:r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研究方面的成就，特诚邀您拨冗与会。现将会议的相关事项通</w:t>
      </w:r>
      <w:r w:rsidR="004A7849" w:rsidRPr="00D01FFB">
        <w:rPr>
          <w:rFonts w:ascii="Times New Roman" w:eastAsia="华文细黑" w:hAnsi="Times New Roman" w:cs="Times New Roman" w:hint="eastAsia"/>
          <w:sz w:val="24"/>
          <w:szCs w:val="24"/>
        </w:rPr>
        <w:t>告</w:t>
      </w:r>
      <w:r w:rsidRPr="00D01FFB">
        <w:rPr>
          <w:rFonts w:ascii="Times New Roman" w:eastAsia="华文细黑" w:hAnsi="Times New Roman" w:cs="Times New Roman" w:hint="eastAsia"/>
          <w:sz w:val="24"/>
          <w:szCs w:val="24"/>
        </w:rPr>
        <w:t>如下。</w:t>
      </w:r>
    </w:p>
    <w:p w:rsidR="00B3364C" w:rsidRDefault="003647F7" w:rsidP="00D01FFB">
      <w:pPr>
        <w:pStyle w:val="1"/>
        <w:numPr>
          <w:ilvl w:val="0"/>
          <w:numId w:val="1"/>
        </w:numPr>
        <w:spacing w:before="156" w:line="400" w:lineRule="exact"/>
        <w:ind w:firstLineChars="0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会议主题：新媒体时代的文化与传播符号学</w:t>
      </w:r>
    </w:p>
    <w:p w:rsidR="000A5387" w:rsidRPr="00DB639A" w:rsidRDefault="000A5387" w:rsidP="00D01FFB">
      <w:pPr>
        <w:pStyle w:val="1"/>
        <w:spacing w:before="156" w:line="400" w:lineRule="exact"/>
        <w:ind w:firstLineChars="0" w:firstLine="0"/>
        <w:rPr>
          <w:rFonts w:ascii="华文细黑" w:eastAsia="华文细黑" w:hAnsi="华文细黑"/>
          <w:bCs/>
          <w:sz w:val="24"/>
          <w:szCs w:val="24"/>
        </w:rPr>
      </w:pPr>
      <w:r w:rsidRPr="00DB639A">
        <w:rPr>
          <w:rFonts w:ascii="华文细黑" w:eastAsia="华文细黑" w:hAnsi="华文细黑" w:hint="eastAsia"/>
          <w:bCs/>
          <w:sz w:val="24"/>
          <w:szCs w:val="24"/>
        </w:rPr>
        <w:t>会议单元分题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bCs/>
          <w:sz w:val="24"/>
          <w:szCs w:val="24"/>
        </w:rPr>
      </w:pPr>
      <w:r>
        <w:rPr>
          <w:rFonts w:ascii="华文细黑" w:eastAsia="华文细黑" w:hAnsi="华文细黑" w:hint="eastAsia"/>
          <w:bCs/>
          <w:sz w:val="24"/>
          <w:szCs w:val="24"/>
        </w:rPr>
        <w:t>新媒体时代对传播符号学理论的挑战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理论符号学</w:t>
      </w:r>
      <w:r>
        <w:rPr>
          <w:rFonts w:ascii="华文细黑" w:eastAsia="华文细黑" w:hAnsi="华文细黑"/>
          <w:sz w:val="24"/>
          <w:szCs w:val="24"/>
        </w:rPr>
        <w:t>研究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当今社会文化的符号学研究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符号学与媒介文化研究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新闻</w:t>
      </w:r>
      <w:r>
        <w:rPr>
          <w:rFonts w:ascii="华文细黑" w:eastAsia="华文细黑" w:hAnsi="华文细黑"/>
          <w:sz w:val="24"/>
          <w:szCs w:val="24"/>
        </w:rPr>
        <w:t>与</w:t>
      </w:r>
      <w:r>
        <w:rPr>
          <w:rFonts w:ascii="华文细黑" w:eastAsia="华文细黑" w:hAnsi="华文细黑" w:hint="eastAsia"/>
          <w:sz w:val="24"/>
          <w:szCs w:val="24"/>
        </w:rPr>
        <w:t>媒介、文学与艺术的</w:t>
      </w:r>
      <w:r>
        <w:rPr>
          <w:rFonts w:ascii="华文细黑" w:eastAsia="华文细黑" w:hAnsi="华文细黑"/>
          <w:sz w:val="24"/>
          <w:szCs w:val="24"/>
        </w:rPr>
        <w:t>文本分析</w:t>
      </w:r>
    </w:p>
    <w:p w:rsidR="005B1EA2" w:rsidRDefault="00BD5CAB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新闻与</w:t>
      </w:r>
      <w:r w:rsidR="005B1EA2">
        <w:rPr>
          <w:rFonts w:ascii="华文细黑" w:eastAsia="华文细黑" w:hAnsi="华文细黑" w:hint="eastAsia"/>
          <w:sz w:val="24"/>
          <w:szCs w:val="24"/>
        </w:rPr>
        <w:t>符号研究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叙述研究：文学与其他体裁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新媒体时代的文学与艺术符号学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文化产业与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软实力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的传播学-符号学研究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符号互动与人际传播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中国符号学-形式论遗产阐发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图像化生存与传播符号学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lastRenderedPageBreak/>
        <w:t>环境、生态、伦理的符号学研究</w:t>
      </w:r>
    </w:p>
    <w:p w:rsidR="00B3364C" w:rsidRDefault="003647F7" w:rsidP="00D01FFB">
      <w:pPr>
        <w:numPr>
          <w:ilvl w:val="0"/>
          <w:numId w:val="2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民族符号学研究</w:t>
      </w:r>
    </w:p>
    <w:p w:rsidR="00B3364C" w:rsidRDefault="003647F7" w:rsidP="00D01FFB">
      <w:p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除以上具体议题外，</w:t>
      </w:r>
      <w:r>
        <w:rPr>
          <w:rFonts w:ascii="华文细黑" w:eastAsia="华文细黑" w:hAnsi="华文细黑"/>
          <w:sz w:val="24"/>
          <w:szCs w:val="24"/>
        </w:rPr>
        <w:t>欢迎</w:t>
      </w:r>
      <w:r>
        <w:rPr>
          <w:rFonts w:ascii="华文细黑" w:eastAsia="华文细黑" w:hAnsi="华文细黑" w:hint="eastAsia"/>
          <w:sz w:val="24"/>
          <w:szCs w:val="24"/>
        </w:rPr>
        <w:t>海内外学界</w:t>
      </w:r>
      <w:r>
        <w:rPr>
          <w:rFonts w:ascii="华文细黑" w:eastAsia="华文细黑" w:hAnsi="华文细黑"/>
          <w:sz w:val="24"/>
          <w:szCs w:val="24"/>
        </w:rPr>
        <w:t>和业界</w:t>
      </w:r>
      <w:r>
        <w:rPr>
          <w:rFonts w:ascii="华文细黑" w:eastAsia="华文细黑" w:hAnsi="华文细黑" w:hint="eastAsia"/>
          <w:sz w:val="24"/>
          <w:szCs w:val="24"/>
        </w:rPr>
        <w:t>专家提交其他相关</w:t>
      </w:r>
      <w:r>
        <w:rPr>
          <w:rFonts w:ascii="华文细黑" w:eastAsia="华文细黑" w:hAnsi="华文细黑"/>
          <w:sz w:val="24"/>
          <w:szCs w:val="24"/>
        </w:rPr>
        <w:t>原创论文。</w:t>
      </w:r>
    </w:p>
    <w:p w:rsidR="00B3364C" w:rsidRDefault="003647F7" w:rsidP="00D01FFB">
      <w:pPr>
        <w:pStyle w:val="1"/>
        <w:numPr>
          <w:ilvl w:val="0"/>
          <w:numId w:val="1"/>
        </w:numPr>
        <w:spacing w:before="156" w:line="400" w:lineRule="exact"/>
        <w:ind w:firstLineChars="0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会议时间地点</w:t>
      </w:r>
    </w:p>
    <w:p w:rsidR="00B3364C" w:rsidRDefault="003647F7" w:rsidP="00D01FFB">
      <w:pPr>
        <w:spacing w:before="156" w:line="400" w:lineRule="exact"/>
        <w:rPr>
          <w:rFonts w:ascii="华文细黑" w:eastAsia="华文细黑" w:hAnsi="华文细黑"/>
          <w:bCs/>
          <w:sz w:val="24"/>
          <w:szCs w:val="24"/>
        </w:rPr>
      </w:pPr>
      <w:r>
        <w:rPr>
          <w:rFonts w:ascii="华文细黑" w:eastAsia="华文细黑" w:hAnsi="华文细黑" w:hint="eastAsia"/>
          <w:bCs/>
          <w:sz w:val="24"/>
          <w:szCs w:val="24"/>
        </w:rPr>
        <w:t>时间</w:t>
      </w:r>
      <w:r>
        <w:rPr>
          <w:rFonts w:ascii="华文细黑" w:eastAsia="华文细黑" w:hAnsi="华文细黑"/>
          <w:bCs/>
          <w:sz w:val="24"/>
          <w:szCs w:val="24"/>
        </w:rPr>
        <w:t>：2015年7月3日-7月5日（7月3日报</w:t>
      </w:r>
      <w:r>
        <w:rPr>
          <w:rFonts w:ascii="华文细黑" w:eastAsia="华文细黑" w:hAnsi="华文细黑" w:hint="eastAsia"/>
          <w:bCs/>
          <w:sz w:val="24"/>
          <w:szCs w:val="24"/>
        </w:rPr>
        <w:t>到，</w:t>
      </w:r>
      <w:r>
        <w:rPr>
          <w:rFonts w:ascii="华文细黑" w:eastAsia="华文细黑" w:hAnsi="华文细黑"/>
          <w:bCs/>
          <w:sz w:val="24"/>
          <w:szCs w:val="24"/>
        </w:rPr>
        <w:t>7月4-5</w:t>
      </w:r>
      <w:r>
        <w:rPr>
          <w:rFonts w:ascii="华文细黑" w:eastAsia="华文细黑" w:hAnsi="华文细黑" w:hint="eastAsia"/>
          <w:bCs/>
          <w:sz w:val="24"/>
          <w:szCs w:val="24"/>
        </w:rPr>
        <w:t>日</w:t>
      </w:r>
      <w:r>
        <w:rPr>
          <w:rFonts w:ascii="华文细黑" w:eastAsia="华文细黑" w:hAnsi="华文细黑"/>
          <w:bCs/>
          <w:sz w:val="24"/>
          <w:szCs w:val="24"/>
        </w:rPr>
        <w:t>会议</w:t>
      </w:r>
      <w:r>
        <w:rPr>
          <w:rFonts w:ascii="华文细黑" w:eastAsia="华文细黑" w:hAnsi="华文细黑" w:hint="eastAsia"/>
          <w:bCs/>
          <w:sz w:val="24"/>
          <w:szCs w:val="24"/>
        </w:rPr>
        <w:t>）</w:t>
      </w:r>
    </w:p>
    <w:p w:rsidR="00B3364C" w:rsidRDefault="003647F7" w:rsidP="00D01FFB">
      <w:pPr>
        <w:spacing w:before="156" w:line="400" w:lineRule="exact"/>
        <w:rPr>
          <w:rFonts w:ascii="华文细黑" w:eastAsia="华文细黑" w:hAnsi="华文细黑"/>
          <w:bCs/>
          <w:sz w:val="24"/>
          <w:szCs w:val="24"/>
        </w:rPr>
      </w:pPr>
      <w:r>
        <w:rPr>
          <w:rFonts w:ascii="华文细黑" w:eastAsia="华文细黑" w:hAnsi="华文细黑" w:hint="eastAsia"/>
          <w:bCs/>
          <w:sz w:val="24"/>
          <w:szCs w:val="24"/>
        </w:rPr>
        <w:t>地点</w:t>
      </w:r>
      <w:r>
        <w:rPr>
          <w:rFonts w:ascii="华文细黑" w:eastAsia="华文细黑" w:hAnsi="华文细黑"/>
          <w:bCs/>
          <w:sz w:val="24"/>
          <w:szCs w:val="24"/>
        </w:rPr>
        <w:t>：四川大学</w:t>
      </w:r>
      <w:r>
        <w:rPr>
          <w:rFonts w:ascii="华文细黑" w:eastAsia="华文细黑" w:hAnsi="华文细黑" w:hint="eastAsia"/>
          <w:bCs/>
          <w:sz w:val="24"/>
          <w:szCs w:val="24"/>
        </w:rPr>
        <w:t>望江</w:t>
      </w:r>
      <w:r>
        <w:rPr>
          <w:rFonts w:ascii="华文细黑" w:eastAsia="华文细黑" w:hAnsi="华文细黑"/>
          <w:bCs/>
          <w:sz w:val="24"/>
          <w:szCs w:val="24"/>
        </w:rPr>
        <w:t>校区</w:t>
      </w:r>
      <w:r>
        <w:rPr>
          <w:rFonts w:ascii="华文细黑" w:eastAsia="华文细黑" w:hAnsi="华文细黑" w:hint="eastAsia"/>
          <w:bCs/>
          <w:sz w:val="24"/>
          <w:szCs w:val="24"/>
        </w:rPr>
        <w:t>（</w:t>
      </w: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四川省成都市武侯区望江路</w:t>
      </w:r>
      <w:r>
        <w:rPr>
          <w:rFonts w:ascii="华文细黑" w:eastAsia="华文细黑" w:hAnsi="华文细黑"/>
          <w:bCs/>
          <w:kern w:val="0"/>
          <w:sz w:val="24"/>
          <w:szCs w:val="24"/>
        </w:rPr>
        <w:t>29</w:t>
      </w: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号</w:t>
      </w:r>
      <w:r>
        <w:rPr>
          <w:rFonts w:ascii="华文细黑" w:eastAsia="华文细黑" w:hAnsi="华文细黑"/>
          <w:bCs/>
          <w:sz w:val="24"/>
          <w:szCs w:val="24"/>
        </w:rPr>
        <w:t>）</w:t>
      </w:r>
    </w:p>
    <w:p w:rsidR="00B3364C" w:rsidRDefault="003647F7" w:rsidP="00D01FFB">
      <w:pPr>
        <w:pStyle w:val="1"/>
        <w:numPr>
          <w:ilvl w:val="0"/>
          <w:numId w:val="1"/>
        </w:numPr>
        <w:spacing w:before="156" w:line="400" w:lineRule="exact"/>
        <w:ind w:firstLineChars="0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会议安排</w:t>
      </w:r>
    </w:p>
    <w:p w:rsidR="00B3364C" w:rsidRDefault="003647F7" w:rsidP="00D01FFB">
      <w:pPr>
        <w:numPr>
          <w:ilvl w:val="0"/>
          <w:numId w:val="3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参会者请在20</w:t>
      </w:r>
      <w:r>
        <w:rPr>
          <w:rFonts w:ascii="华文细黑" w:eastAsia="华文细黑" w:hAnsi="华文细黑"/>
          <w:sz w:val="24"/>
          <w:szCs w:val="24"/>
        </w:rPr>
        <w:t>1</w:t>
      </w:r>
      <w:r>
        <w:rPr>
          <w:rFonts w:ascii="华文细黑" w:eastAsia="华文细黑" w:hAnsi="华文细黑" w:hint="eastAsia"/>
          <w:sz w:val="24"/>
          <w:szCs w:val="24"/>
        </w:rPr>
        <w:t>5年1月</w:t>
      </w:r>
      <w:r>
        <w:rPr>
          <w:rFonts w:ascii="华文细黑" w:eastAsia="华文细黑" w:hAnsi="华文细黑"/>
          <w:sz w:val="24"/>
          <w:szCs w:val="24"/>
        </w:rPr>
        <w:t>15</w:t>
      </w:r>
      <w:r>
        <w:rPr>
          <w:rFonts w:ascii="华文细黑" w:eastAsia="华文细黑" w:hAnsi="华文细黑" w:hint="eastAsia"/>
          <w:sz w:val="24"/>
          <w:szCs w:val="24"/>
        </w:rPr>
        <w:t>日前寄回参会信息回执表。</w:t>
      </w:r>
    </w:p>
    <w:p w:rsidR="00B3364C" w:rsidRDefault="003647F7" w:rsidP="00D01FFB">
      <w:pPr>
        <w:numPr>
          <w:ilvl w:val="0"/>
          <w:numId w:val="3"/>
        </w:numPr>
        <w:spacing w:before="156" w:line="400" w:lineRule="exac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201</w:t>
      </w:r>
      <w:r>
        <w:rPr>
          <w:rFonts w:ascii="华文细黑" w:eastAsia="华文细黑" w:hAnsi="华文细黑" w:hint="eastAsia"/>
          <w:sz w:val="24"/>
          <w:szCs w:val="24"/>
        </w:rPr>
        <w:t>5年</w:t>
      </w:r>
      <w:r>
        <w:rPr>
          <w:rFonts w:ascii="华文细黑" w:eastAsia="华文细黑" w:hAnsi="华文细黑"/>
          <w:sz w:val="24"/>
          <w:szCs w:val="24"/>
        </w:rPr>
        <w:t>3</w:t>
      </w:r>
      <w:r>
        <w:rPr>
          <w:rFonts w:ascii="华文细黑" w:eastAsia="华文细黑" w:hAnsi="华文细黑" w:hint="eastAsia"/>
          <w:sz w:val="24"/>
          <w:szCs w:val="24"/>
        </w:rPr>
        <w:t>月</w:t>
      </w:r>
      <w:r>
        <w:rPr>
          <w:rFonts w:ascii="华文细黑" w:eastAsia="华文细黑" w:hAnsi="华文细黑"/>
          <w:sz w:val="24"/>
          <w:szCs w:val="24"/>
        </w:rPr>
        <w:t>15</w:t>
      </w:r>
      <w:r>
        <w:rPr>
          <w:rFonts w:ascii="华文细黑" w:eastAsia="华文细黑" w:hAnsi="华文细黑" w:hint="eastAsia"/>
          <w:sz w:val="24"/>
          <w:szCs w:val="24"/>
        </w:rPr>
        <w:t>日前提交论文题目及</w:t>
      </w:r>
      <w:r>
        <w:rPr>
          <w:rFonts w:ascii="华文细黑" w:eastAsia="华文细黑" w:hAnsi="华文细黑"/>
          <w:sz w:val="24"/>
          <w:szCs w:val="24"/>
        </w:rPr>
        <w:t>摘要</w:t>
      </w:r>
      <w:r>
        <w:rPr>
          <w:rFonts w:ascii="华文细黑" w:eastAsia="华文细黑" w:hAnsi="华文细黑" w:hint="eastAsia"/>
          <w:sz w:val="24"/>
          <w:szCs w:val="24"/>
        </w:rPr>
        <w:t>，中、英文均可。</w:t>
      </w:r>
    </w:p>
    <w:p w:rsidR="00B3364C" w:rsidRDefault="003647F7" w:rsidP="00D01FFB">
      <w:pPr>
        <w:numPr>
          <w:ilvl w:val="0"/>
          <w:numId w:val="3"/>
        </w:numPr>
        <w:spacing w:before="156" w:line="40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论文提要评审通过者，亦可于</w:t>
      </w:r>
      <w:r>
        <w:rPr>
          <w:rFonts w:ascii="华文细黑" w:eastAsia="华文细黑" w:hAnsi="华文细黑"/>
          <w:sz w:val="24"/>
          <w:szCs w:val="24"/>
        </w:rPr>
        <w:t>20</w:t>
      </w:r>
      <w:r>
        <w:rPr>
          <w:rFonts w:ascii="华文细黑" w:eastAsia="华文细黑" w:hAnsi="华文细黑" w:hint="eastAsia"/>
          <w:sz w:val="24"/>
          <w:szCs w:val="24"/>
        </w:rPr>
        <w:t>15年</w:t>
      </w:r>
      <w:r>
        <w:rPr>
          <w:rFonts w:ascii="华文细黑" w:eastAsia="华文细黑" w:hAnsi="华文细黑"/>
          <w:sz w:val="24"/>
          <w:szCs w:val="24"/>
        </w:rPr>
        <w:t>4</w:t>
      </w:r>
      <w:r>
        <w:rPr>
          <w:rFonts w:ascii="华文细黑" w:eastAsia="华文细黑" w:hAnsi="华文细黑" w:hint="eastAsia"/>
          <w:sz w:val="24"/>
          <w:szCs w:val="24"/>
        </w:rPr>
        <w:t>月</w:t>
      </w:r>
      <w:r>
        <w:rPr>
          <w:rFonts w:ascii="华文细黑" w:eastAsia="华文细黑" w:hAnsi="华文细黑"/>
          <w:sz w:val="24"/>
          <w:szCs w:val="24"/>
        </w:rPr>
        <w:t>15</w:t>
      </w:r>
      <w:r>
        <w:rPr>
          <w:rFonts w:ascii="华文细黑" w:eastAsia="华文细黑" w:hAnsi="华文细黑" w:hint="eastAsia"/>
          <w:sz w:val="24"/>
          <w:szCs w:val="24"/>
        </w:rPr>
        <w:t>日前按照论文体例格式（将在网上公布）提交论文全稿。</w:t>
      </w:r>
    </w:p>
    <w:p w:rsidR="000A5387" w:rsidRDefault="003647F7" w:rsidP="00DF18CE">
      <w:pPr>
        <w:pStyle w:val="1"/>
        <w:numPr>
          <w:ilvl w:val="0"/>
          <w:numId w:val="1"/>
        </w:numPr>
        <w:spacing w:before="156" w:line="400" w:lineRule="exact"/>
        <w:ind w:left="567" w:firstLineChars="0" w:hanging="567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大会秘书处联系方式</w:t>
      </w:r>
    </w:p>
    <w:p w:rsidR="00D01FFB" w:rsidRDefault="003647F7" w:rsidP="00D01FFB">
      <w:pPr>
        <w:pStyle w:val="1"/>
        <w:spacing w:before="156" w:line="400" w:lineRule="exact"/>
        <w:ind w:firstLineChars="0" w:firstLine="0"/>
        <w:rPr>
          <w:rFonts w:ascii="华文细黑" w:eastAsia="华文细黑" w:hAnsi="华文细黑" w:hint="eastAsia"/>
          <w:bCs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会议</w:t>
      </w:r>
      <w:r w:rsidR="00EA14BD">
        <w:rPr>
          <w:rFonts w:ascii="华文细黑" w:eastAsia="华文细黑" w:hAnsi="华文细黑" w:hint="eastAsia"/>
          <w:bCs/>
          <w:kern w:val="0"/>
          <w:sz w:val="24"/>
          <w:szCs w:val="24"/>
        </w:rPr>
        <w:t>秘书处</w:t>
      </w: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联系</w:t>
      </w:r>
      <w:r>
        <w:rPr>
          <w:rFonts w:ascii="华文细黑" w:eastAsia="华文细黑" w:hAnsi="华文细黑"/>
          <w:bCs/>
          <w:kern w:val="0"/>
          <w:sz w:val="24"/>
          <w:szCs w:val="24"/>
        </w:rPr>
        <w:t>人</w:t>
      </w: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：</w:t>
      </w:r>
      <w:r w:rsidR="00D01FFB">
        <w:rPr>
          <w:rFonts w:ascii="华文细黑" w:eastAsia="华文细黑" w:hAnsi="华文细黑" w:hint="eastAsia"/>
          <w:bCs/>
          <w:kern w:val="0"/>
          <w:sz w:val="24"/>
          <w:szCs w:val="24"/>
        </w:rPr>
        <w:t>张放、饶广祥、黄建清、郑蕾</w:t>
      </w:r>
    </w:p>
    <w:p w:rsidR="00D01FFB" w:rsidRDefault="00D01FFB" w:rsidP="00D01FFB">
      <w:pPr>
        <w:pStyle w:val="1"/>
        <w:spacing w:before="156" w:line="400" w:lineRule="exact"/>
        <w:ind w:firstLineChars="0" w:firstLine="0"/>
        <w:rPr>
          <w:rFonts w:ascii="华文细黑" w:eastAsia="华文细黑" w:hAnsi="华文细黑" w:hint="eastAsia"/>
          <w:bCs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联系方式：</w:t>
      </w:r>
      <w:r w:rsidRPr="00D01FFB">
        <w:rPr>
          <w:rFonts w:ascii="华文细黑" w:eastAsia="华文细黑" w:hAnsi="华文细黑"/>
          <w:bCs/>
          <w:kern w:val="0"/>
          <w:sz w:val="24"/>
          <w:szCs w:val="24"/>
        </w:rPr>
        <w:t>acc</w:t>
      </w:r>
      <w:r w:rsidRPr="00D01FFB">
        <w:rPr>
          <w:rFonts w:ascii="华文细黑" w:eastAsia="华文细黑" w:hAnsi="华文细黑" w:hint="eastAsia"/>
          <w:bCs/>
          <w:kern w:val="0"/>
          <w:sz w:val="24"/>
          <w:szCs w:val="24"/>
        </w:rPr>
        <w:t>s</w:t>
      </w: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_china</w:t>
      </w:r>
      <w:r>
        <w:rPr>
          <w:rFonts w:ascii="华文细黑" w:eastAsia="华文细黑" w:hAnsi="华文细黑"/>
          <w:bCs/>
          <w:kern w:val="0"/>
          <w:sz w:val="24"/>
          <w:szCs w:val="24"/>
        </w:rPr>
        <w:t>@163.com</w:t>
      </w:r>
    </w:p>
    <w:p w:rsidR="00D01FFB" w:rsidRPr="00D01FFB" w:rsidRDefault="00D01FFB" w:rsidP="00D01FFB">
      <w:pPr>
        <w:pStyle w:val="1"/>
        <w:spacing w:before="156" w:line="400" w:lineRule="exact"/>
        <w:ind w:firstLineChars="0" w:firstLine="0"/>
        <w:rPr>
          <w:rFonts w:ascii="华文细黑" w:eastAsia="华文细黑" w:hAnsi="华文细黑"/>
          <w:bCs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电话：</w:t>
      </w:r>
      <w:r>
        <w:rPr>
          <w:rFonts w:ascii="华文细黑" w:eastAsia="华文细黑" w:hAnsi="华文细黑"/>
          <w:bCs/>
          <w:kern w:val="0"/>
          <w:sz w:val="24"/>
          <w:szCs w:val="24"/>
        </w:rPr>
        <w:t xml:space="preserve">028-85412121  </w:t>
      </w: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传真：</w:t>
      </w:r>
      <w:r>
        <w:rPr>
          <w:rFonts w:ascii="华文细黑" w:eastAsia="华文细黑" w:hAnsi="华文细黑"/>
          <w:bCs/>
          <w:kern w:val="0"/>
          <w:sz w:val="24"/>
          <w:szCs w:val="24"/>
        </w:rPr>
        <w:t>028-85412710</w:t>
      </w:r>
    </w:p>
    <w:p w:rsidR="00251926" w:rsidRPr="00D01FFB" w:rsidRDefault="00EA14BD" w:rsidP="00D01FFB">
      <w:pPr>
        <w:pStyle w:val="1"/>
        <w:spacing w:line="400" w:lineRule="exact"/>
        <w:ind w:firstLineChars="0" w:firstLine="0"/>
        <w:jc w:val="left"/>
        <w:rPr>
          <w:rFonts w:ascii="华文细黑" w:eastAsia="华文细黑" w:hAnsi="华文细黑"/>
          <w:bCs/>
          <w:kern w:val="0"/>
          <w:sz w:val="24"/>
          <w:szCs w:val="24"/>
        </w:rPr>
      </w:pPr>
      <w:r w:rsidRPr="00D01FFB">
        <w:rPr>
          <w:rFonts w:ascii="华文细黑" w:eastAsia="华文细黑" w:hAnsi="华文细黑" w:hint="eastAsia"/>
          <w:bCs/>
          <w:kern w:val="0"/>
          <w:sz w:val="24"/>
          <w:szCs w:val="24"/>
        </w:rPr>
        <w:t>饶广祥</w:t>
      </w:r>
      <w:r w:rsidR="00251926" w:rsidRPr="00D01FFB">
        <w:rPr>
          <w:rFonts w:ascii="华文细黑" w:eastAsia="华文细黑" w:hAnsi="华文细黑" w:hint="eastAsia"/>
          <w:bCs/>
          <w:kern w:val="0"/>
          <w:sz w:val="24"/>
          <w:szCs w:val="24"/>
        </w:rPr>
        <w:t>：raoguangxiang@gmail.com</w:t>
      </w:r>
    </w:p>
    <w:p w:rsidR="00251926" w:rsidRPr="00D01FFB" w:rsidRDefault="003647F7" w:rsidP="00D01FFB">
      <w:pPr>
        <w:pStyle w:val="1"/>
        <w:spacing w:line="400" w:lineRule="exact"/>
        <w:ind w:firstLineChars="0" w:firstLine="0"/>
        <w:jc w:val="left"/>
        <w:rPr>
          <w:rFonts w:ascii="华文细黑" w:eastAsia="华文细黑" w:hAnsi="华文细黑"/>
          <w:bCs/>
          <w:kern w:val="0"/>
          <w:sz w:val="24"/>
          <w:szCs w:val="24"/>
        </w:rPr>
      </w:pPr>
      <w:r w:rsidRPr="00D01FFB">
        <w:rPr>
          <w:rFonts w:ascii="华文细黑" w:eastAsia="华文细黑" w:hAnsi="华文细黑" w:hint="eastAsia"/>
          <w:bCs/>
          <w:kern w:val="0"/>
          <w:sz w:val="24"/>
          <w:szCs w:val="24"/>
        </w:rPr>
        <w:t>张放</w:t>
      </w:r>
      <w:r w:rsidR="00251926" w:rsidRPr="00D01FFB">
        <w:rPr>
          <w:rFonts w:ascii="华文细黑" w:eastAsia="华文细黑" w:hAnsi="华文细黑" w:hint="eastAsia"/>
          <w:bCs/>
          <w:kern w:val="0"/>
          <w:sz w:val="24"/>
          <w:szCs w:val="24"/>
        </w:rPr>
        <w:t>：</w:t>
      </w:r>
      <w:r w:rsidR="00DB639A" w:rsidRPr="00D01FFB">
        <w:rPr>
          <w:rFonts w:ascii="华文细黑" w:eastAsia="华文细黑" w:hAnsi="华文细黑"/>
          <w:bCs/>
          <w:kern w:val="0"/>
          <w:sz w:val="24"/>
          <w:szCs w:val="24"/>
        </w:rPr>
        <w:t>salarycheung@163.com</w:t>
      </w:r>
    </w:p>
    <w:p w:rsidR="00251926" w:rsidRPr="00D01FFB" w:rsidRDefault="00251926" w:rsidP="00D01FFB">
      <w:pPr>
        <w:pStyle w:val="1"/>
        <w:spacing w:line="400" w:lineRule="exact"/>
        <w:ind w:firstLineChars="0" w:firstLine="0"/>
        <w:jc w:val="left"/>
        <w:rPr>
          <w:rFonts w:ascii="华文细黑" w:eastAsia="华文细黑" w:hAnsi="华文细黑" w:hint="eastAsia"/>
          <w:bCs/>
          <w:kern w:val="0"/>
          <w:sz w:val="24"/>
          <w:szCs w:val="24"/>
        </w:rPr>
      </w:pPr>
      <w:r w:rsidRPr="00D01FFB">
        <w:rPr>
          <w:rFonts w:ascii="华文细黑" w:eastAsia="华文细黑" w:hAnsi="华文细黑" w:hint="eastAsia"/>
          <w:bCs/>
          <w:kern w:val="0"/>
          <w:sz w:val="24"/>
          <w:szCs w:val="24"/>
        </w:rPr>
        <w:t>黄建清：</w:t>
      </w:r>
      <w:r w:rsidR="00D01FFB" w:rsidRPr="00D01FFB">
        <w:rPr>
          <w:rFonts w:ascii="华文细黑" w:eastAsia="华文细黑" w:hAnsi="华文细黑" w:hint="eastAsia"/>
          <w:bCs/>
          <w:kern w:val="0"/>
          <w:sz w:val="24"/>
          <w:szCs w:val="24"/>
        </w:rPr>
        <w:t>15002854489</w:t>
      </w:r>
      <w:bookmarkStart w:id="0" w:name="_GoBack"/>
      <w:bookmarkEnd w:id="0"/>
    </w:p>
    <w:p w:rsidR="00D01FFB" w:rsidRPr="00D01FFB" w:rsidRDefault="00D01FFB" w:rsidP="00D01FFB">
      <w:pPr>
        <w:pStyle w:val="1"/>
        <w:spacing w:line="400" w:lineRule="exact"/>
        <w:ind w:firstLineChars="0" w:firstLine="0"/>
        <w:jc w:val="left"/>
        <w:rPr>
          <w:rFonts w:ascii="华文细黑" w:eastAsia="华文细黑" w:hAnsi="华文细黑" w:hint="eastAsia"/>
          <w:bCs/>
          <w:kern w:val="0"/>
          <w:sz w:val="24"/>
          <w:szCs w:val="24"/>
        </w:rPr>
      </w:pPr>
      <w:r w:rsidRPr="00D01FFB">
        <w:rPr>
          <w:rFonts w:ascii="华文细黑" w:eastAsia="华文细黑" w:hAnsi="华文细黑" w:hint="eastAsia"/>
          <w:bCs/>
          <w:kern w:val="0"/>
          <w:sz w:val="24"/>
          <w:szCs w:val="24"/>
        </w:rPr>
        <w:t>郑蕾：15008216959</w:t>
      </w:r>
    </w:p>
    <w:p w:rsidR="00DF1EB7" w:rsidRDefault="003647F7" w:rsidP="00D01FFB">
      <w:pPr>
        <w:pStyle w:val="1"/>
        <w:spacing w:before="156" w:line="400" w:lineRule="exact"/>
        <w:ind w:firstLineChars="0" w:firstLine="0"/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kern w:val="0"/>
          <w:sz w:val="24"/>
          <w:szCs w:val="24"/>
        </w:rPr>
        <w:t>会议网址</w:t>
      </w:r>
      <w:r w:rsidR="006463DC">
        <w:rPr>
          <w:rFonts w:ascii="华文细黑" w:eastAsia="华文细黑" w:hAnsi="华文细黑" w:hint="eastAsia"/>
          <w:bCs/>
          <w:kern w:val="0"/>
          <w:sz w:val="24"/>
          <w:szCs w:val="24"/>
        </w:rPr>
        <w:t>：</w:t>
      </w:r>
      <w:hyperlink r:id="rId9" w:history="1">
        <w:r w:rsidR="006463DC" w:rsidRPr="00D01FFB">
          <w:rPr>
            <w:rStyle w:val="a9"/>
            <w:rFonts w:ascii="Times New Roman" w:eastAsia="华文细黑" w:hAnsi="Times New Roman" w:cs="Times New Roman"/>
            <w:bCs/>
            <w:kern w:val="0"/>
            <w:sz w:val="24"/>
            <w:szCs w:val="24"/>
          </w:rPr>
          <w:t>www.semiotics.net.cn</w:t>
        </w:r>
      </w:hyperlink>
      <w:r w:rsidR="006463DC" w:rsidRPr="00D01FFB"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（《</w:t>
      </w:r>
      <w:r w:rsidR="006463DC" w:rsidRPr="00D01FFB">
        <w:rPr>
          <w:rFonts w:ascii="Times New Roman" w:eastAsia="华文细黑" w:hAnsi="Times New Roman" w:cs="Times New Roman"/>
          <w:bCs/>
          <w:kern w:val="0"/>
          <w:sz w:val="24"/>
          <w:szCs w:val="24"/>
        </w:rPr>
        <w:t>符号学论坛</w:t>
      </w:r>
      <w:r w:rsidR="006463DC" w:rsidRPr="00D01FFB"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》）</w:t>
      </w:r>
    </w:p>
    <w:p w:rsidR="00DF18CE" w:rsidRPr="000A5387" w:rsidRDefault="00DF18CE" w:rsidP="00DF18CE">
      <w:pPr>
        <w:pStyle w:val="1"/>
        <w:spacing w:before="156" w:line="400" w:lineRule="exact"/>
        <w:ind w:firstLineChars="0" w:firstLine="0"/>
        <w:rPr>
          <w:rFonts w:ascii="华文细黑" w:eastAsia="华文细黑" w:hAnsi="华文细黑"/>
          <w:b/>
          <w:sz w:val="24"/>
          <w:szCs w:val="24"/>
        </w:rPr>
      </w:pPr>
      <w:r w:rsidRPr="000A5387">
        <w:rPr>
          <w:rFonts w:ascii="华文细黑" w:eastAsia="华文细黑" w:hAnsi="华文细黑" w:hint="eastAsia"/>
          <w:bCs/>
          <w:kern w:val="0"/>
          <w:sz w:val="24"/>
          <w:szCs w:val="24"/>
        </w:rPr>
        <w:t>通讯地址：</w:t>
      </w:r>
      <w:r w:rsidRPr="000A5387">
        <w:rPr>
          <w:rFonts w:ascii="华文细黑" w:eastAsia="华文细黑" w:hAnsi="华文细黑" w:hint="eastAsia"/>
          <w:sz w:val="24"/>
          <w:szCs w:val="24"/>
        </w:rPr>
        <w:t>四川省</w:t>
      </w:r>
      <w:r w:rsidRPr="000A5387">
        <w:rPr>
          <w:rFonts w:ascii="华文细黑" w:eastAsia="华文细黑" w:hAnsi="华文细黑" w:hint="eastAsia"/>
          <w:bCs/>
          <w:kern w:val="0"/>
          <w:sz w:val="24"/>
          <w:szCs w:val="24"/>
        </w:rPr>
        <w:t>成都市武侯区望江路</w:t>
      </w:r>
      <w:r w:rsidRPr="000A5387">
        <w:rPr>
          <w:rFonts w:ascii="华文细黑" w:eastAsia="华文细黑" w:hAnsi="华文细黑"/>
          <w:bCs/>
          <w:kern w:val="0"/>
          <w:sz w:val="24"/>
          <w:szCs w:val="24"/>
        </w:rPr>
        <w:t>29</w:t>
      </w:r>
      <w:r w:rsidRPr="000A5387">
        <w:rPr>
          <w:rFonts w:ascii="华文细黑" w:eastAsia="华文细黑" w:hAnsi="华文细黑" w:hint="eastAsia"/>
          <w:bCs/>
          <w:kern w:val="0"/>
          <w:sz w:val="24"/>
          <w:szCs w:val="24"/>
        </w:rPr>
        <w:t>号文科楼</w:t>
      </w:r>
      <w:r w:rsidRPr="000A5387">
        <w:rPr>
          <w:rFonts w:ascii="华文细黑" w:eastAsia="华文细黑" w:hAnsi="华文细黑"/>
          <w:bCs/>
          <w:kern w:val="0"/>
          <w:sz w:val="24"/>
          <w:szCs w:val="24"/>
        </w:rPr>
        <w:t>3</w:t>
      </w:r>
      <w:r w:rsidRPr="000A5387">
        <w:rPr>
          <w:rFonts w:ascii="华文细黑" w:eastAsia="华文细黑" w:hAnsi="华文细黑" w:hint="eastAsia"/>
          <w:bCs/>
          <w:kern w:val="0"/>
          <w:sz w:val="24"/>
          <w:szCs w:val="24"/>
        </w:rPr>
        <w:t>楼四川大学文学与新闻学院；邮编：</w:t>
      </w:r>
      <w:r w:rsidRPr="000A5387">
        <w:rPr>
          <w:rFonts w:ascii="华文细黑" w:eastAsia="华文细黑" w:hAnsi="华文细黑"/>
          <w:bCs/>
          <w:kern w:val="0"/>
          <w:sz w:val="24"/>
          <w:szCs w:val="24"/>
        </w:rPr>
        <w:t xml:space="preserve">610064 </w:t>
      </w:r>
    </w:p>
    <w:p w:rsidR="00DF18CE" w:rsidRPr="00DF18CE" w:rsidRDefault="00DF18CE" w:rsidP="00D01FFB">
      <w:pPr>
        <w:pStyle w:val="1"/>
        <w:spacing w:before="156" w:line="400" w:lineRule="exact"/>
        <w:ind w:firstLineChars="0" w:firstLine="0"/>
        <w:rPr>
          <w:rFonts w:ascii="Times New Roman" w:eastAsia="华文细黑" w:hAnsi="Times New Roman" w:cs="Times New Roman"/>
          <w:bCs/>
          <w:kern w:val="0"/>
          <w:sz w:val="24"/>
          <w:szCs w:val="24"/>
        </w:rPr>
      </w:pPr>
    </w:p>
    <w:p w:rsidR="00DF1EB7" w:rsidRDefault="00DF1EB7" w:rsidP="00D01FFB">
      <w:pPr>
        <w:pStyle w:val="1"/>
        <w:spacing w:line="400" w:lineRule="exact"/>
        <w:ind w:leftChars="229" w:left="481" w:firstLineChars="2000" w:firstLine="4800"/>
        <w:jc w:val="left"/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</w:pPr>
    </w:p>
    <w:p w:rsidR="00D01FFB" w:rsidRDefault="00D01FFB" w:rsidP="00D01FFB">
      <w:pPr>
        <w:pStyle w:val="1"/>
        <w:spacing w:line="400" w:lineRule="exact"/>
        <w:ind w:leftChars="229" w:left="481" w:firstLineChars="2000" w:firstLine="4800"/>
        <w:jc w:val="left"/>
        <w:rPr>
          <w:rFonts w:ascii="Times New Roman" w:eastAsia="华文细黑" w:hAnsi="Times New Roman" w:cs="Times New Roman"/>
          <w:bCs/>
          <w:kern w:val="0"/>
          <w:sz w:val="24"/>
          <w:szCs w:val="24"/>
        </w:rPr>
      </w:pPr>
    </w:p>
    <w:p w:rsidR="00DF1EB7" w:rsidRDefault="00DF1EB7" w:rsidP="00D01FFB">
      <w:pPr>
        <w:pStyle w:val="1"/>
        <w:spacing w:line="400" w:lineRule="exact"/>
        <w:ind w:leftChars="229" w:left="481" w:firstLineChars="2000" w:firstLine="4800"/>
        <w:jc w:val="left"/>
        <w:rPr>
          <w:rFonts w:ascii="Times New Roman" w:eastAsia="华文细黑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四川大学文学与新闻学院</w:t>
      </w:r>
    </w:p>
    <w:p w:rsidR="00EA14BD" w:rsidRDefault="00DF1EB7" w:rsidP="00D01FFB">
      <w:pPr>
        <w:pStyle w:val="1"/>
        <w:spacing w:line="400" w:lineRule="exact"/>
        <w:ind w:leftChars="229" w:left="481" w:firstLineChars="2100" w:firstLine="5040"/>
        <w:jc w:val="left"/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</w:pPr>
      <w:r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2014</w:t>
      </w:r>
      <w:r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年</w:t>
      </w:r>
      <w:r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11</w:t>
      </w:r>
      <w:r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月</w:t>
      </w:r>
      <w:r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20</w:t>
      </w:r>
      <w:r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  <w:t>日</w:t>
      </w:r>
    </w:p>
    <w:p w:rsidR="00D01FFB" w:rsidRDefault="00D01FFB" w:rsidP="00D01FFB">
      <w:pPr>
        <w:pStyle w:val="1"/>
        <w:spacing w:line="400" w:lineRule="exact"/>
        <w:ind w:leftChars="229" w:left="481" w:firstLineChars="2100" w:firstLine="5040"/>
        <w:jc w:val="left"/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</w:pPr>
    </w:p>
    <w:p w:rsidR="00D01FFB" w:rsidRDefault="00D01FFB" w:rsidP="00D01FFB">
      <w:pPr>
        <w:pStyle w:val="1"/>
        <w:spacing w:line="400" w:lineRule="exact"/>
        <w:ind w:leftChars="229" w:left="481" w:firstLineChars="2100" w:firstLine="5040"/>
        <w:jc w:val="left"/>
        <w:rPr>
          <w:rFonts w:ascii="Times New Roman" w:eastAsia="华文细黑" w:hAnsi="Times New Roman" w:cs="Times New Roman" w:hint="eastAsia"/>
          <w:bCs/>
          <w:kern w:val="0"/>
          <w:sz w:val="24"/>
          <w:szCs w:val="24"/>
        </w:rPr>
      </w:pPr>
    </w:p>
    <w:p w:rsidR="00D01FFB" w:rsidRPr="000A5387" w:rsidRDefault="00D01FFB" w:rsidP="00D01FFB">
      <w:pPr>
        <w:pStyle w:val="1"/>
        <w:spacing w:line="400" w:lineRule="exact"/>
        <w:ind w:leftChars="229" w:left="481" w:firstLineChars="2100" w:firstLine="5040"/>
        <w:jc w:val="left"/>
        <w:rPr>
          <w:rFonts w:ascii="Times New Roman" w:eastAsia="华文细黑" w:hAnsi="Times New Roman" w:cs="Times New Roman"/>
          <w:bCs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257"/>
        <w:tblW w:w="7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752"/>
      </w:tblGrid>
      <w:tr w:rsidR="00B3364C">
        <w:trPr>
          <w:trHeight w:val="369"/>
        </w:trPr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jc w:val="center"/>
              <w:rPr>
                <w:rFonts w:ascii="华文细黑" w:eastAsia="华文细黑" w:hAnsi="华文细黑" w:cs="宋体"/>
                <w:color w:val="000000"/>
              </w:rPr>
            </w:pPr>
            <w:r>
              <w:rPr>
                <w:rFonts w:ascii="华文细黑" w:eastAsia="华文细黑" w:hAnsi="华文细黑" w:cs="宋体" w:hint="eastAsia"/>
                <w:color w:val="000000"/>
              </w:rPr>
              <w:t>参会回执</w:t>
            </w: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rPr>
                <w:rFonts w:ascii="华文细黑" w:eastAsia="华文细黑" w:hAnsi="华文细黑" w:cs="宋体"/>
                <w:color w:val="000000"/>
              </w:rPr>
            </w:pPr>
            <w:r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rPr>
                <w:rFonts w:ascii="华文细黑" w:eastAsia="华文细黑" w:hAnsi="华文细黑" w:cs="宋体"/>
                <w:color w:val="000000"/>
              </w:rPr>
            </w:pPr>
            <w:r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rPr>
                <w:rFonts w:ascii="华文细黑" w:eastAsia="华文细黑" w:hAnsi="华文细黑" w:cs="宋体"/>
                <w:color w:val="000000"/>
              </w:rPr>
            </w:pPr>
            <w:r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rPr>
                <w:rFonts w:ascii="华文细黑" w:eastAsia="华文细黑" w:hAnsi="华文细黑" w:cs="宋体"/>
                <w:color w:val="000000"/>
              </w:rPr>
            </w:pPr>
            <w:r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rPr>
                <w:rFonts w:ascii="华文细黑" w:eastAsia="华文细黑" w:hAnsi="华文细黑" w:cs="宋体"/>
                <w:color w:val="000000"/>
              </w:rPr>
            </w:pPr>
            <w:r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电子邮件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rPr>
                <w:rFonts w:ascii="华文细黑" w:eastAsia="华文细黑" w:hAnsi="华文细黑" w:cs="宋体"/>
                <w:color w:val="000000"/>
              </w:rPr>
            </w:pPr>
            <w:r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是否</w:t>
            </w:r>
            <w:r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  <w:t>预定房间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rPr>
                <w:rFonts w:ascii="华文细黑" w:eastAsia="华文细黑" w:hAnsi="华文细黑" w:cs="宋体"/>
                <w:color w:val="000000"/>
              </w:rPr>
            </w:pPr>
            <w:r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单间/</w:t>
            </w:r>
            <w:proofErr w:type="gramStart"/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标间</w:t>
            </w:r>
            <w:proofErr w:type="gramEnd"/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B3364C">
            <w:pPr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B3364C">
            <w:pPr>
              <w:rPr>
                <w:rFonts w:ascii="华文细黑" w:eastAsia="华文细黑" w:hAnsi="华文细黑" w:cs="宋体"/>
                <w:color w:val="000000"/>
              </w:rPr>
            </w:pPr>
          </w:p>
        </w:tc>
      </w:tr>
      <w:tr w:rsidR="00B3364C" w:rsidTr="00251926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Pr="00DF18CE" w:rsidRDefault="003647F7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备注</w:t>
            </w:r>
            <w:r w:rsidR="00251926"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（例如</w:t>
            </w:r>
            <w:r w:rsidR="000A5387" w:rsidRPr="00DF18CE"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大致论题</w:t>
            </w:r>
            <w:r w:rsidR="00251926" w:rsidRPr="00DF18CE"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，</w:t>
            </w:r>
          </w:p>
          <w:p w:rsidR="006463DC" w:rsidRPr="000A5387" w:rsidRDefault="006463DC">
            <w:pPr>
              <w:tabs>
                <w:tab w:val="left" w:pos="34"/>
              </w:tabs>
              <w:rPr>
                <w:rFonts w:ascii="华文细黑" w:eastAsia="华文细黑" w:hAnsi="华文细黑" w:cs="宋体"/>
                <w:bCs/>
                <w:color w:val="FF0000"/>
                <w:sz w:val="18"/>
                <w:szCs w:val="18"/>
              </w:rPr>
            </w:pPr>
            <w:r w:rsidRPr="00DF18CE"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对会议的要求</w:t>
            </w:r>
            <w:r w:rsidR="00251926" w:rsidRPr="00DF18CE">
              <w:rPr>
                <w:rFonts w:ascii="华文细黑" w:eastAsia="华文细黑" w:hAnsi="华文细黑" w:cs="宋体" w:hint="eastAsia"/>
                <w:bCs/>
                <w:color w:val="000000"/>
                <w:sz w:val="18"/>
                <w:szCs w:val="18"/>
              </w:rPr>
              <w:t>等）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4C" w:rsidRDefault="003647F7">
            <w:pPr>
              <w:rPr>
                <w:rFonts w:ascii="华文细黑" w:eastAsia="华文细黑" w:hAnsi="华文细黑" w:cs="宋体"/>
                <w:color w:val="000000"/>
              </w:rPr>
            </w:pPr>
            <w:r>
              <w:rPr>
                <w:rFonts w:ascii="华文细黑" w:eastAsia="华文细黑" w:hAnsi="华文细黑" w:cs="宋体" w:hint="eastAsia"/>
                <w:color w:val="000000"/>
              </w:rPr>
              <w:t xml:space="preserve">　</w:t>
            </w:r>
          </w:p>
        </w:tc>
      </w:tr>
    </w:tbl>
    <w:p w:rsidR="00B3364C" w:rsidRDefault="00B3364C" w:rsidP="00DF1EB7">
      <w:pPr>
        <w:rPr>
          <w:rFonts w:ascii="华文细黑" w:eastAsia="华文细黑" w:hAnsi="华文细黑"/>
          <w:sz w:val="24"/>
          <w:szCs w:val="24"/>
        </w:rPr>
      </w:pPr>
    </w:p>
    <w:sectPr w:rsidR="00B3364C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87" w:rsidRDefault="00E90387">
      <w:r>
        <w:separator/>
      </w:r>
    </w:p>
  </w:endnote>
  <w:endnote w:type="continuationSeparator" w:id="0">
    <w:p w:rsidR="00E90387" w:rsidRDefault="00E9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4C" w:rsidRDefault="003647F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F18CE" w:rsidRPr="00DF18CE">
      <w:rPr>
        <w:noProof/>
        <w:lang w:val="zh-CN"/>
      </w:rPr>
      <w:t>2</w:t>
    </w:r>
    <w:r>
      <w:fldChar w:fldCharType="end"/>
    </w:r>
  </w:p>
  <w:p w:rsidR="00B3364C" w:rsidRDefault="00B33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87" w:rsidRDefault="00E90387">
      <w:r>
        <w:separator/>
      </w:r>
    </w:p>
  </w:footnote>
  <w:footnote w:type="continuationSeparator" w:id="0">
    <w:p w:rsidR="00E90387" w:rsidRDefault="00E9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4C" w:rsidRDefault="00B3364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B44"/>
    <w:multiLevelType w:val="multilevel"/>
    <w:tmpl w:val="12C12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933EBF"/>
    <w:multiLevelType w:val="singleLevel"/>
    <w:tmpl w:val="51933EB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2">
    <w:nsid w:val="5433514C"/>
    <w:multiLevelType w:val="singleLevel"/>
    <w:tmpl w:val="543351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3">
    <w:nsid w:val="569A0E27"/>
    <w:multiLevelType w:val="multilevel"/>
    <w:tmpl w:val="569A0E2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DD1"/>
    <w:rsid w:val="00017BC7"/>
    <w:rsid w:val="000418C6"/>
    <w:rsid w:val="00051C95"/>
    <w:rsid w:val="0008229C"/>
    <w:rsid w:val="000A1725"/>
    <w:rsid w:val="000A5387"/>
    <w:rsid w:val="000B6DB7"/>
    <w:rsid w:val="00144414"/>
    <w:rsid w:val="001545B9"/>
    <w:rsid w:val="00170B6B"/>
    <w:rsid w:val="00251926"/>
    <w:rsid w:val="002B0FFA"/>
    <w:rsid w:val="002D6003"/>
    <w:rsid w:val="00354C3B"/>
    <w:rsid w:val="003647F7"/>
    <w:rsid w:val="00393B3B"/>
    <w:rsid w:val="003E440E"/>
    <w:rsid w:val="00426316"/>
    <w:rsid w:val="004A7849"/>
    <w:rsid w:val="004E5352"/>
    <w:rsid w:val="004E5D59"/>
    <w:rsid w:val="00502156"/>
    <w:rsid w:val="005B1EA2"/>
    <w:rsid w:val="0061070D"/>
    <w:rsid w:val="00642A23"/>
    <w:rsid w:val="006463DC"/>
    <w:rsid w:val="00691185"/>
    <w:rsid w:val="006F659E"/>
    <w:rsid w:val="00785E0E"/>
    <w:rsid w:val="0084788B"/>
    <w:rsid w:val="00847DD1"/>
    <w:rsid w:val="008A0067"/>
    <w:rsid w:val="009356BD"/>
    <w:rsid w:val="00975535"/>
    <w:rsid w:val="00A37AF0"/>
    <w:rsid w:val="00A84B5D"/>
    <w:rsid w:val="00B208E6"/>
    <w:rsid w:val="00B3364C"/>
    <w:rsid w:val="00B63E69"/>
    <w:rsid w:val="00BD5CAB"/>
    <w:rsid w:val="00C30051"/>
    <w:rsid w:val="00D01FFB"/>
    <w:rsid w:val="00D40ADE"/>
    <w:rsid w:val="00D702B2"/>
    <w:rsid w:val="00D92C93"/>
    <w:rsid w:val="00DB639A"/>
    <w:rsid w:val="00DF18CE"/>
    <w:rsid w:val="00DF1EB7"/>
    <w:rsid w:val="00E21C25"/>
    <w:rsid w:val="00E434C4"/>
    <w:rsid w:val="00E90387"/>
    <w:rsid w:val="00EA14BD"/>
    <w:rsid w:val="00F839EE"/>
    <w:rsid w:val="00F92E27"/>
    <w:rsid w:val="1660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nhideWhenUsed/>
    <w:pPr>
      <w:jc w:val="left"/>
    </w:p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6"/>
    <w:uiPriority w:val="99"/>
    <w:rPr>
      <w:sz w:val="18"/>
      <w:szCs w:val="18"/>
    </w:rPr>
  </w:style>
  <w:style w:type="character" w:customStyle="1" w:styleId="Char0">
    <w:name w:val="批注文字 Char"/>
    <w:link w:val="a4"/>
    <w:semiHidden/>
    <w:rPr>
      <w:rFonts w:ascii="Calibri" w:hAnsi="Calibri" w:cs="黑体"/>
      <w:kern w:val="2"/>
      <w:sz w:val="21"/>
      <w:szCs w:val="22"/>
    </w:rPr>
  </w:style>
  <w:style w:type="character" w:customStyle="1" w:styleId="Char">
    <w:name w:val="批注主题 Char"/>
    <w:link w:val="a3"/>
    <w:semiHidden/>
    <w:rPr>
      <w:rFonts w:ascii="Calibri" w:hAnsi="Calibri" w:cs="黑体"/>
      <w:b/>
      <w:bCs/>
      <w:kern w:val="2"/>
      <w:sz w:val="21"/>
      <w:szCs w:val="22"/>
    </w:rPr>
  </w:style>
  <w:style w:type="character" w:customStyle="1" w:styleId="Char1">
    <w:name w:val="批注框文本 Char"/>
    <w:link w:val="a5"/>
    <w:semiHidden/>
    <w:rPr>
      <w:rFonts w:ascii="Calibri" w:hAnsi="Calibri" w:cs="黑体"/>
      <w:kern w:val="2"/>
      <w:sz w:val="18"/>
      <w:szCs w:val="18"/>
    </w:rPr>
  </w:style>
  <w:style w:type="character" w:styleId="a9">
    <w:name w:val="Hyperlink"/>
    <w:unhideWhenUsed/>
    <w:rsid w:val="006463DC"/>
    <w:rPr>
      <w:color w:val="0000FF"/>
      <w:u w:val="single"/>
    </w:rPr>
  </w:style>
  <w:style w:type="paragraph" w:styleId="aa">
    <w:name w:val="Date"/>
    <w:basedOn w:val="a"/>
    <w:next w:val="a"/>
    <w:link w:val="Char4"/>
    <w:semiHidden/>
    <w:unhideWhenUsed/>
    <w:rsid w:val="00D01FFB"/>
    <w:pPr>
      <w:ind w:leftChars="2500" w:left="100"/>
    </w:pPr>
  </w:style>
  <w:style w:type="character" w:customStyle="1" w:styleId="Char4">
    <w:name w:val="日期 Char"/>
    <w:link w:val="aa"/>
    <w:semiHidden/>
    <w:rsid w:val="00D01FFB"/>
    <w:rPr>
      <w:rFonts w:ascii="Calibri" w:hAnsi="Calibri" w:cs="黑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miotics.net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文化与传播符号学会成立大会暨第一届国际学术会议预通知（草稿）</dc:title>
  <dc:creator>Rao</dc:creator>
  <cp:lastModifiedBy>cd</cp:lastModifiedBy>
  <cp:revision>10</cp:revision>
  <cp:lastPrinted>2014-11-20T02:58:00Z</cp:lastPrinted>
  <dcterms:created xsi:type="dcterms:W3CDTF">2014-11-12T15:35:00Z</dcterms:created>
  <dcterms:modified xsi:type="dcterms:W3CDTF">2014-11-20T08:16:00Z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